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İLAN</w:t>
      </w: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ÇANKAYA BELEDİYE BAŞKANLIĞINDAN</w:t>
      </w:r>
    </w:p>
    <w:p w:rsidR="00284297" w:rsidRPr="00536115" w:rsidRDefault="00284297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372D3" w:rsidRPr="00536115" w:rsidRDefault="009B2F5D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3194 sayılı </w:t>
      </w:r>
      <w:r w:rsidR="00AF5962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 </w:t>
      </w:r>
      <w:r w:rsidR="00AF596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anunu</w:t>
      </w:r>
      <w:r w:rsidR="00AF596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nun 18. maddesi ve İlgili yönetmelikler</w:t>
      </w:r>
      <w:r w:rsidR="00AF596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uygun olarak </w:t>
      </w:r>
      <w:r w:rsidR="00AF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Başkanlığımızca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hazırlanan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9A8">
        <w:rPr>
          <w:rFonts w:ascii="Arial" w:hAnsi="Arial" w:cs="Arial"/>
          <w:color w:val="333333"/>
          <w:sz w:val="20"/>
          <w:szCs w:val="20"/>
        </w:rPr>
        <w:t>Kazım ÖZALP Mahallesi</w:t>
      </w:r>
      <w:r w:rsidR="00AF5962">
        <w:rPr>
          <w:rFonts w:ascii="Arial" w:hAnsi="Arial" w:cs="Arial"/>
          <w:color w:val="333333"/>
          <w:sz w:val="20"/>
          <w:szCs w:val="20"/>
        </w:rPr>
        <w:t xml:space="preserve">, </w:t>
      </w:r>
      <w:r w:rsidR="00D719A8">
        <w:rPr>
          <w:rFonts w:ascii="Arial" w:hAnsi="Arial" w:cs="Arial"/>
          <w:color w:val="333333"/>
          <w:sz w:val="20"/>
          <w:szCs w:val="20"/>
        </w:rPr>
        <w:t>İmarın 5439 ada 8, 9, 10, 11, 12 13, 14, 15, 19, 20, 21, 22, 23, 24, 25, 26 ve 27</w:t>
      </w:r>
      <w:r w:rsidR="00D719A8">
        <w:rPr>
          <w:rFonts w:ascii="Arial" w:hAnsi="Arial" w:cs="Arial"/>
          <w:color w:val="333333"/>
          <w:sz w:val="20"/>
          <w:szCs w:val="20"/>
        </w:rPr>
        <w:t xml:space="preserve"> sayılı </w:t>
      </w:r>
      <w:r w:rsidR="00757007">
        <w:t xml:space="preserve">parsellerindeki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pafta ve zemin uyumsuzluğunun giderilmesine ilişkin </w:t>
      </w:r>
      <w:r w:rsidR="007B1F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719A8">
        <w:rPr>
          <w:rFonts w:ascii="Times New Roman" w:hAnsi="Times New Roman" w:cs="Times New Roman"/>
          <w:color w:val="000000" w:themeColor="text1"/>
          <w:sz w:val="24"/>
          <w:szCs w:val="24"/>
        </w:rPr>
        <w:t>2263/2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parselasyon planı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dağıtım cetvel</w:t>
      </w:r>
      <w:r w:rsidR="003860AC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Belediye Encümeninin </w:t>
      </w:r>
      <w:r w:rsidR="00D7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15.06.2023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 tarih ve C:202</w:t>
      </w:r>
      <w:r w:rsidR="00D719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719A8">
        <w:rPr>
          <w:rFonts w:ascii="Times New Roman" w:hAnsi="Times New Roman" w:cs="Times New Roman"/>
          <w:color w:val="000000" w:themeColor="text1"/>
          <w:sz w:val="24"/>
          <w:szCs w:val="24"/>
        </w:rPr>
        <w:t>1685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.13 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kararı 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Bü</w:t>
      </w:r>
      <w:r w:rsidR="0088388A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yükşehir Belediye Encümeninin </w:t>
      </w:r>
      <w:r w:rsidR="00D7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27.07.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r w:rsidR="00D719A8">
        <w:rPr>
          <w:rFonts w:ascii="Times New Roman" w:hAnsi="Times New Roman" w:cs="Times New Roman"/>
          <w:color w:val="000000" w:themeColor="text1"/>
          <w:sz w:val="24"/>
          <w:szCs w:val="24"/>
        </w:rPr>
        <w:t>1376/1595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onaylanmıştır.</w:t>
      </w:r>
      <w:proofErr w:type="gramEnd"/>
    </w:p>
    <w:p w:rsidR="006D7161" w:rsidRPr="00536115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proofErr w:type="gramStart"/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3194 sayılı İmar Kanunu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nun 18. maddesine göre hazırlanan parselasyon planı ve dağıtım cetvel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0E374F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Başkanlığı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 panosunda 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F41FC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www.cankaya.bel.tr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1FC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nternet sitesinde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7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14.08</w:t>
      </w:r>
      <w:r w:rsidR="0062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2023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ila </w:t>
      </w:r>
      <w:r w:rsidR="00D7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14.09.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2023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ay süre ile askı</w:t>
      </w:r>
      <w:r w:rsidR="009B4328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ilanına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44BB5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çıkartılmış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olup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 müddeti sonunda kontrol ve tescil </w:t>
      </w:r>
      <w:r w:rsidR="005D039E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işlemleri için </w:t>
      </w:r>
      <w:r w:rsidR="00EF226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adastro </w:t>
      </w:r>
      <w:r w:rsidR="00EF226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üdürlüğüne gönderilecektir. </w:t>
      </w:r>
      <w:proofErr w:type="gramEnd"/>
    </w:p>
    <w:p w:rsidR="0006422F" w:rsidRPr="00536115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3194 </w:t>
      </w:r>
      <w:r w:rsidR="003D7DEA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ayılı </w:t>
      </w:r>
      <w:r w:rsidR="00261F0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Kanunun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19.</w:t>
      </w:r>
      <w:r w:rsidR="00A63DAF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addesi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gereğince</w:t>
      </w:r>
      <w:r w:rsidR="00AF5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C7F9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ilgililerine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</w:t>
      </w:r>
      <w:bookmarkStart w:id="0" w:name="_GoBack"/>
      <w:bookmarkEnd w:id="0"/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anen duyurulur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41FC6" w:rsidRPr="00536115" w:rsidRDefault="00F41FC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344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Belma TEKİN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8D4BE0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417B3A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İmar ve Şehircilik Müdürü</w:t>
      </w: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ASKIYA ÇIKIŞ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  :</w:t>
      </w:r>
      <w:r w:rsidR="00296EC8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1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proofErr w:type="gramEnd"/>
      <w:r w:rsidR="00D71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ASKIDAN İNİŞ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004D84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1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proofErr w:type="gramEnd"/>
      <w:r w:rsidR="00D71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 Ayrıntılı Bilgi İçin İmar ve Şehircilik Müdürlüğü Harita Şubesi</w:t>
      </w:r>
      <w:r w:rsidR="00E07626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’ne müracaat edilebilir.</w:t>
      </w:r>
    </w:p>
    <w:p w:rsidR="00E07626" w:rsidRPr="00536115" w:rsidRDefault="00E0762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07626" w:rsidRPr="0053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6422F"/>
    <w:rsid w:val="000E374F"/>
    <w:rsid w:val="000E6ECB"/>
    <w:rsid w:val="00140D65"/>
    <w:rsid w:val="001C2B75"/>
    <w:rsid w:val="00233992"/>
    <w:rsid w:val="00245803"/>
    <w:rsid w:val="00261F01"/>
    <w:rsid w:val="00284297"/>
    <w:rsid w:val="00296EC8"/>
    <w:rsid w:val="00344BB5"/>
    <w:rsid w:val="003860AC"/>
    <w:rsid w:val="003D7DEA"/>
    <w:rsid w:val="00417B3A"/>
    <w:rsid w:val="004D32DD"/>
    <w:rsid w:val="00536115"/>
    <w:rsid w:val="00566442"/>
    <w:rsid w:val="00597F40"/>
    <w:rsid w:val="005A2344"/>
    <w:rsid w:val="005C7F9D"/>
    <w:rsid w:val="005D039E"/>
    <w:rsid w:val="00625064"/>
    <w:rsid w:val="006864D1"/>
    <w:rsid w:val="006D7161"/>
    <w:rsid w:val="007372D3"/>
    <w:rsid w:val="00757007"/>
    <w:rsid w:val="007A035A"/>
    <w:rsid w:val="007A6226"/>
    <w:rsid w:val="007A6D96"/>
    <w:rsid w:val="007B1F91"/>
    <w:rsid w:val="007B2CF6"/>
    <w:rsid w:val="00841A02"/>
    <w:rsid w:val="0088388A"/>
    <w:rsid w:val="008D4BE0"/>
    <w:rsid w:val="0095128E"/>
    <w:rsid w:val="009B2F5D"/>
    <w:rsid w:val="009B4328"/>
    <w:rsid w:val="00A63DAF"/>
    <w:rsid w:val="00AD205B"/>
    <w:rsid w:val="00AF5962"/>
    <w:rsid w:val="00B47496"/>
    <w:rsid w:val="00BC3F15"/>
    <w:rsid w:val="00C7766A"/>
    <w:rsid w:val="00CD042C"/>
    <w:rsid w:val="00D719A8"/>
    <w:rsid w:val="00DB042D"/>
    <w:rsid w:val="00E07626"/>
    <w:rsid w:val="00EF2263"/>
    <w:rsid w:val="00F41FC6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A520-009D-4EBE-866D-C9B79C2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Şeref Hakan Selvi</cp:lastModifiedBy>
  <cp:revision>3</cp:revision>
  <cp:lastPrinted>2023-02-24T09:45:00Z</cp:lastPrinted>
  <dcterms:created xsi:type="dcterms:W3CDTF">2023-08-14T06:39:00Z</dcterms:created>
  <dcterms:modified xsi:type="dcterms:W3CDTF">2023-08-14T06:42:00Z</dcterms:modified>
</cp:coreProperties>
</file>